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Hoje no dia 16 de outubro entramos em processo de finalização do designe da estrutura do chuveiro.  Mais não foi finalizado! 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