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4322" w14:textId="77777777" w:rsidR="00FA7B5C" w:rsidRDefault="00FA7B5C">
      <w:pPr>
        <w:pStyle w:val="NormalWeb"/>
      </w:pPr>
      <w:r>
        <w:rPr>
          <w:b/>
          <w:bCs/>
        </w:rPr>
        <w:t>Resumo:</w:t>
      </w:r>
    </w:p>
    <w:p w14:paraId="15B01FC2" w14:textId="77777777" w:rsidR="00FA7B5C" w:rsidRDefault="00FA7B5C">
      <w:pPr>
        <w:pStyle w:val="NormalWeb"/>
      </w:pPr>
      <w:r>
        <w:t>"A presente invenção refere-se a um brinquedo didático modular composto por diferentes formas geométricas dotadas de texturas táteis em alto-relevo em sua superfície externa. O brinquedo é caracterizado por possuir uma estrutura bipartida que delimita cavidades internas ocas, especialmente projetadas para o acondicionamento de circuitos eletrônicos e componentes internos, tais como ímãs de fixação para acoplamento modular, baterias e micromotores de vibração. Os módulos são desenvolvidos para permitir o encaixe perfeito entre suas metades e a conexão magnética entre diferentes formas geométricas. A invenção atua no campo do desenvolvimento infantil e da acessibilidade, unindo o estímulo sensorial e tátil por meio de relevos ergonômicos à resposta física gerada pelo mecanismo interno de vibração, proporcionando uma experiência de aprendizado interativa, segura e adaptável."</w:t>
      </w:r>
    </w:p>
    <w:p w14:paraId="20BF15FE" w14:textId="77777777" w:rsidR="00FA7B5C" w:rsidRDefault="00FA7B5C"/>
    <w:sectPr w:rsidR="00FA7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5C"/>
    <w:rsid w:val="00A6015E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5B895"/>
  <w15:chartTrackingRefBased/>
  <w15:docId w15:val="{032F3463-DD28-2846-8447-EEAC51C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B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B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B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B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B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B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B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B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B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Alves</dc:creator>
  <cp:keywords/>
  <dc:description/>
  <cp:lastModifiedBy>Jessica Alves</cp:lastModifiedBy>
  <cp:revision>2</cp:revision>
  <dcterms:created xsi:type="dcterms:W3CDTF">2026-06-16T01:23:00Z</dcterms:created>
  <dcterms:modified xsi:type="dcterms:W3CDTF">2026-06-16T01:23:00Z</dcterms:modified>
</cp:coreProperties>
</file>